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573"/>
      </w:tblGrid>
      <w:tr w:rsidR="00837AD2" w:rsidRPr="00240FB3" w14:paraId="322B3708" w14:textId="77777777" w:rsidTr="00046C72">
        <w:tc>
          <w:tcPr>
            <w:tcW w:w="4788" w:type="dxa"/>
          </w:tcPr>
          <w:p w14:paraId="7DA88314" w14:textId="77777777" w:rsidR="00837AD2" w:rsidRPr="00240FB3" w:rsidRDefault="00837AD2" w:rsidP="00046C72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napToGrid w:val="0"/>
                <w:sz w:val="24"/>
                <w:szCs w:val="20"/>
              </w:rPr>
            </w:pPr>
            <w:r w:rsidRPr="00240FB3">
              <w:rPr>
                <w:rFonts w:ascii="Courier New" w:eastAsia="Times New Roman" w:hAnsi="Courier New" w:cs="Times New Roman"/>
                <w:noProof/>
                <w:sz w:val="24"/>
                <w:szCs w:val="20"/>
              </w:rPr>
              <w:drawing>
                <wp:inline distT="0" distB="0" distL="0" distR="0" wp14:anchorId="615E160F" wp14:editId="71811C88">
                  <wp:extent cx="2895600" cy="883920"/>
                  <wp:effectExtent l="0" t="0" r="0" b="0"/>
                  <wp:docPr id="1" name="Picture 1" descr="sherri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rri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4B98BE7" w14:textId="77777777" w:rsidR="00837AD2" w:rsidRPr="00240FB3" w:rsidRDefault="00837AD2" w:rsidP="00046C72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napToGrid w:val="0"/>
                <w:sz w:val="20"/>
                <w:szCs w:val="20"/>
              </w:rPr>
            </w:pPr>
          </w:p>
          <w:p w14:paraId="1D38FDA7" w14:textId="77777777" w:rsidR="00837AD2" w:rsidRPr="00240FB3" w:rsidRDefault="00837AD2" w:rsidP="00046C72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napToGrid w:val="0"/>
                <w:sz w:val="20"/>
                <w:szCs w:val="20"/>
              </w:rPr>
            </w:pPr>
          </w:p>
          <w:p w14:paraId="2E67B640" w14:textId="77777777" w:rsidR="00837AD2" w:rsidRPr="00240FB3" w:rsidRDefault="00837AD2" w:rsidP="00046C72">
            <w:pPr>
              <w:widowControl w:val="0"/>
              <w:tabs>
                <w:tab w:val="right" w:pos="44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333333"/>
                <w:sz w:val="20"/>
                <w:szCs w:val="20"/>
              </w:rPr>
            </w:pPr>
            <w:r w:rsidRPr="00240FB3">
              <w:rPr>
                <w:rFonts w:ascii="Arial" w:eastAsia="Times New Roman" w:hAnsi="Arial" w:cs="Arial"/>
                <w:snapToGrid w:val="0"/>
                <w:color w:val="333333"/>
                <w:sz w:val="20"/>
                <w:szCs w:val="20"/>
              </w:rPr>
              <w:t>308 Second Ave. NE,  Austin, MN  55912</w:t>
            </w:r>
          </w:p>
          <w:p w14:paraId="5BC79322" w14:textId="77777777" w:rsidR="00837AD2" w:rsidRPr="00240FB3" w:rsidRDefault="00837AD2" w:rsidP="00046C72">
            <w:pPr>
              <w:widowControl w:val="0"/>
              <w:tabs>
                <w:tab w:val="right" w:pos="4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333333"/>
                <w:sz w:val="20"/>
                <w:szCs w:val="20"/>
              </w:rPr>
            </w:pPr>
            <w:r w:rsidRPr="00240FB3">
              <w:rPr>
                <w:rFonts w:ascii="Arial" w:eastAsia="Times New Roman" w:hAnsi="Arial" w:cs="Arial"/>
                <w:b/>
                <w:snapToGrid w:val="0"/>
                <w:color w:val="333333"/>
                <w:sz w:val="20"/>
                <w:szCs w:val="20"/>
              </w:rPr>
              <w:t xml:space="preserve">Phone </w:t>
            </w:r>
            <w:r w:rsidRPr="00240FB3">
              <w:rPr>
                <w:rFonts w:ascii="Arial" w:eastAsia="Times New Roman" w:hAnsi="Arial" w:cs="Arial"/>
                <w:snapToGrid w:val="0"/>
                <w:color w:val="333333"/>
                <w:sz w:val="20"/>
                <w:szCs w:val="20"/>
              </w:rPr>
              <w:t xml:space="preserve">507-433-1866  </w:t>
            </w:r>
            <w:r w:rsidRPr="00240FB3">
              <w:rPr>
                <w:rFonts w:ascii="Arial" w:eastAsia="Times New Roman" w:hAnsi="Arial" w:cs="Arial"/>
                <w:b/>
                <w:snapToGrid w:val="0"/>
                <w:color w:val="333333"/>
                <w:sz w:val="20"/>
                <w:szCs w:val="20"/>
              </w:rPr>
              <w:t>Fax</w:t>
            </w:r>
            <w:r w:rsidRPr="00240FB3">
              <w:rPr>
                <w:rFonts w:ascii="Arial" w:eastAsia="Times New Roman" w:hAnsi="Arial" w:cs="Arial"/>
                <w:snapToGrid w:val="0"/>
                <w:color w:val="333333"/>
                <w:sz w:val="20"/>
                <w:szCs w:val="20"/>
              </w:rPr>
              <w:t xml:space="preserve"> 507-433-8317</w:t>
            </w:r>
          </w:p>
          <w:p w14:paraId="1264700C" w14:textId="77777777" w:rsidR="00837AD2" w:rsidRPr="00240FB3" w:rsidRDefault="00837AD2" w:rsidP="00046C72">
            <w:pPr>
              <w:widowControl w:val="0"/>
              <w:tabs>
                <w:tab w:val="right" w:pos="44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0FB3">
              <w:rPr>
                <w:rFonts w:ascii="Arial" w:eastAsia="Times New Roman" w:hAnsi="Arial" w:cs="Arial"/>
                <w:b/>
                <w:snapToGrid w:val="0"/>
                <w:color w:val="333333"/>
                <w:sz w:val="20"/>
                <w:szCs w:val="20"/>
              </w:rPr>
              <w:t xml:space="preserve">Website  </w:t>
            </w:r>
            <w:hyperlink r:id="rId6" w:history="1">
              <w:r w:rsidRPr="00240FB3">
                <w:rPr>
                  <w:rFonts w:ascii="Arial" w:eastAsia="Times New Roman" w:hAnsi="Arial" w:cs="Arial"/>
                  <w:snapToGrid w:val="0"/>
                  <w:color w:val="333333"/>
                  <w:sz w:val="20"/>
                  <w:szCs w:val="20"/>
                  <w:u w:val="single"/>
                </w:rPr>
                <w:t>www.austinhra.org</w:t>
              </w:r>
            </w:hyperlink>
          </w:p>
        </w:tc>
      </w:tr>
    </w:tbl>
    <w:p w14:paraId="3EEAEA00" w14:textId="77777777" w:rsidR="00837AD2" w:rsidRDefault="00837AD2" w:rsidP="0083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51FCF66" w14:textId="77777777" w:rsidR="00837AD2" w:rsidRPr="00240FB3" w:rsidRDefault="00837AD2" w:rsidP="0083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0646E3F" w14:textId="77777777" w:rsidR="00837AD2" w:rsidRPr="00240FB3" w:rsidRDefault="00837AD2" w:rsidP="00837AD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7E639D5" w14:textId="77777777" w:rsidR="00837AD2" w:rsidRPr="00240FB3" w:rsidRDefault="00837AD2" w:rsidP="0083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40FB3">
        <w:rPr>
          <w:rFonts w:ascii="Times New Roman" w:eastAsia="Times New Roman" w:hAnsi="Times New Roman" w:cs="Times New Roman"/>
          <w:b/>
          <w:smallCaps/>
          <w:sz w:val="24"/>
          <w:szCs w:val="24"/>
        </w:rPr>
        <w:t>MINUTES OF A REGULAR MEETING</w:t>
      </w:r>
    </w:p>
    <w:p w14:paraId="06457D25" w14:textId="77777777" w:rsidR="00837AD2" w:rsidRPr="00240FB3" w:rsidRDefault="00837AD2" w:rsidP="0083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40FB3">
        <w:rPr>
          <w:rFonts w:ascii="Times New Roman" w:eastAsia="Times New Roman" w:hAnsi="Times New Roman" w:cs="Times New Roman"/>
          <w:b/>
          <w:smallCaps/>
          <w:sz w:val="24"/>
          <w:szCs w:val="24"/>
        </w:rPr>
        <w:t>OF THE HOUSING AND REDEVELOPMENT</w:t>
      </w:r>
    </w:p>
    <w:p w14:paraId="32DEA2F9" w14:textId="77777777" w:rsidR="00837AD2" w:rsidRPr="00240FB3" w:rsidRDefault="00837AD2" w:rsidP="0083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40FB3">
        <w:rPr>
          <w:rFonts w:ascii="Times New Roman" w:eastAsia="Times New Roman" w:hAnsi="Times New Roman" w:cs="Times New Roman"/>
          <w:b/>
          <w:smallCaps/>
          <w:sz w:val="24"/>
          <w:szCs w:val="24"/>
        </w:rPr>
        <w:t>AUTHORITY OF AUSTIN, MINNESOTA</w:t>
      </w:r>
    </w:p>
    <w:p w14:paraId="221EFC95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</w:p>
    <w:p w14:paraId="19CC969B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</w:p>
    <w:p w14:paraId="58BA6DCE" w14:textId="77777777" w:rsidR="00837AD2" w:rsidRPr="00240FB3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240FB3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1.)  Roll Call</w:t>
      </w:r>
      <w:r w:rsidRPr="00240FB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.</w:t>
      </w:r>
    </w:p>
    <w:p w14:paraId="03136C34" w14:textId="77777777" w:rsidR="00837AD2" w:rsidRPr="00240FB3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1B2ABDBE" w14:textId="77777777" w:rsidR="00837AD2" w:rsidRPr="00240FB3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</w:pPr>
      <w:r w:rsidRPr="00240FB3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Date &amp; Time: 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May 30, 2023 @ 3:30 P.M.</w:t>
      </w:r>
    </w:p>
    <w:p w14:paraId="51BDD401" w14:textId="77777777" w:rsidR="00837AD2" w:rsidRPr="00240FB3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14:paraId="7A7AFAC2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240FB3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Commissioners Present: </w:t>
      </w:r>
      <w:r w:rsidRPr="00240FB3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Vern Lippert </w:t>
      </w:r>
    </w:p>
    <w:p w14:paraId="5AF2E0DB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Mike Postma</w:t>
      </w:r>
    </w:p>
    <w:p w14:paraId="32A91F7B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Paul Fischer</w:t>
      </w:r>
    </w:p>
    <w:p w14:paraId="1D297712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Tim Ruzek</w:t>
      </w:r>
    </w:p>
    <w:p w14:paraId="5AC9A8A8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 xml:space="preserve">Marsha Podein </w:t>
      </w:r>
    </w:p>
    <w:p w14:paraId="05581AF0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Laura Helle</w:t>
      </w:r>
    </w:p>
    <w:p w14:paraId="200E1DDD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Joe Fuhrman</w:t>
      </w:r>
    </w:p>
    <w:p w14:paraId="589C755C" w14:textId="77777777" w:rsidR="00837AD2" w:rsidRPr="00240FB3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14:paraId="054F2E9B" w14:textId="77777777" w:rsidR="00837AD2" w:rsidRDefault="00837AD2" w:rsidP="00837AD2">
      <w:pPr>
        <w:widowControl w:val="0"/>
        <w:tabs>
          <w:tab w:val="left" w:pos="2880"/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240FB3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HRA Staff Present:</w:t>
      </w:r>
      <w:r w:rsidRPr="00240FB3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Taggert Medgaarden, Executive Director </w:t>
      </w:r>
    </w:p>
    <w:p w14:paraId="49BB9E2A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240FB3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240FB3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240FB3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240FB3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Lori Gansen, Administrative Assistant  </w:t>
      </w:r>
    </w:p>
    <w:p w14:paraId="3DAF9164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 xml:space="preserve">Angela Maiden, Financial Director                                    </w:t>
      </w:r>
    </w:p>
    <w:p w14:paraId="136984E5" w14:textId="77777777" w:rsidR="00837AD2" w:rsidRDefault="00837AD2" w:rsidP="00837AD2">
      <w:pPr>
        <w:widowControl w:val="0"/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14:paraId="521BF751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30190D">
        <w:rPr>
          <w:rFonts w:ascii="Times New Roman" w:hAnsi="Times New Roman"/>
          <w:spacing w:val="-3"/>
        </w:rPr>
        <w:t>There being a quorum, the meeting was called to order by</w:t>
      </w:r>
      <w:r>
        <w:rPr>
          <w:rFonts w:ascii="Times New Roman" w:hAnsi="Times New Roman"/>
          <w:spacing w:val="-3"/>
        </w:rPr>
        <w:t xml:space="preserve"> </w:t>
      </w:r>
      <w:r w:rsidRPr="0030190D">
        <w:rPr>
          <w:rFonts w:ascii="Times New Roman" w:hAnsi="Times New Roman"/>
          <w:spacing w:val="-3"/>
        </w:rPr>
        <w:t xml:space="preserve">Chair </w:t>
      </w:r>
      <w:r>
        <w:rPr>
          <w:rFonts w:ascii="Times New Roman" w:hAnsi="Times New Roman"/>
          <w:spacing w:val="-3"/>
        </w:rPr>
        <w:t>Lippert.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</w:t>
      </w:r>
    </w:p>
    <w:p w14:paraId="15EBCC20" w14:textId="77777777" w:rsidR="00837AD2" w:rsidRPr="00B308A3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1202981B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pacing w:val="-3"/>
          <w:sz w:val="24"/>
          <w:szCs w:val="24"/>
          <w:u w:val="single"/>
        </w:rPr>
        <w:t>2</w:t>
      </w:r>
      <w:r w:rsidRPr="00326E35">
        <w:rPr>
          <w:rFonts w:ascii="Times New Roman" w:eastAsia="Times New Roman" w:hAnsi="Times New Roman" w:cs="Times New Roman"/>
          <w:b/>
          <w:bCs/>
          <w:snapToGrid w:val="0"/>
          <w:spacing w:val="-3"/>
          <w:sz w:val="24"/>
          <w:szCs w:val="24"/>
          <w:u w:val="single"/>
        </w:rPr>
        <w:t>.) Approval of Minutes</w:t>
      </w:r>
    </w:p>
    <w:p w14:paraId="08920B4B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43096">
        <w:rPr>
          <w:rFonts w:ascii="Times New Roman" w:eastAsia="Times New Roman" w:hAnsi="Times New Roman" w:cs="Times New Roman"/>
          <w:snapToGrid w:val="0"/>
          <w:sz w:val="24"/>
          <w:szCs w:val="20"/>
        </w:rPr>
        <w:t>It was moved by Commissioner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32220B">
        <w:rPr>
          <w:rFonts w:ascii="Times New Roman" w:eastAsia="Times New Roman" w:hAnsi="Times New Roman" w:cs="Times New Roman"/>
          <w:snapToGrid w:val="0"/>
          <w:sz w:val="24"/>
          <w:szCs w:val="20"/>
        </w:rPr>
        <w:t>Helle</w:t>
      </w:r>
      <w:r w:rsidRPr="0094309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and seconded by Commissioner </w:t>
      </w:r>
      <w:r w:rsidR="0032220B">
        <w:rPr>
          <w:rFonts w:ascii="Times New Roman" w:eastAsia="Times New Roman" w:hAnsi="Times New Roman" w:cs="Times New Roman"/>
          <w:snapToGrid w:val="0"/>
          <w:sz w:val="24"/>
          <w:szCs w:val="20"/>
        </w:rPr>
        <w:t>Ruzek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Pr="0094309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to approve minutes of the regular meeting held on </w:t>
      </w:r>
      <w:bookmarkStart w:id="0" w:name="_Hlk126663174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April 25, 2023</w:t>
      </w:r>
      <w:r w:rsidRPr="00943096">
        <w:rPr>
          <w:rFonts w:ascii="Times New Roman" w:eastAsia="Times New Roman" w:hAnsi="Times New Roman" w:cs="Times New Roman"/>
          <w:snapToGrid w:val="0"/>
          <w:sz w:val="24"/>
          <w:szCs w:val="20"/>
        </w:rPr>
        <w:t>. All present voted in favor thereof, none in opposition thereto.  The motion was declared passed and carried.</w:t>
      </w:r>
      <w:bookmarkEnd w:id="0"/>
    </w:p>
    <w:p w14:paraId="65C7FAA9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</w:p>
    <w:p w14:paraId="43E80AFF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3</w:t>
      </w:r>
      <w:r w:rsidRPr="00240FB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.) Approval of Accounts Payable</w:t>
      </w:r>
      <w:r w:rsidRPr="00240FB3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14:paraId="37FABE2A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503E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It was moved by Commissioner </w:t>
      </w:r>
      <w:r w:rsidR="0032220B">
        <w:rPr>
          <w:rFonts w:ascii="Times New Roman" w:eastAsia="Times New Roman" w:hAnsi="Times New Roman" w:cs="Times New Roman"/>
          <w:snapToGrid w:val="0"/>
          <w:sz w:val="24"/>
          <w:szCs w:val="24"/>
        </w:rPr>
        <w:t>Postma</w:t>
      </w:r>
      <w:r w:rsidRPr="000503E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and seconded by Commissioner </w:t>
      </w:r>
      <w:r w:rsidR="0032220B">
        <w:rPr>
          <w:rFonts w:ascii="Times New Roman" w:eastAsia="Times New Roman" w:hAnsi="Times New Roman" w:cs="Times New Roman"/>
          <w:snapToGrid w:val="0"/>
          <w:sz w:val="24"/>
          <w:szCs w:val="24"/>
        </w:rPr>
        <w:t>Helle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503E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to authorize payment of the list of accounts payable. </w:t>
      </w:r>
      <w:bookmarkStart w:id="1" w:name="_Hlk133923265"/>
      <w:r w:rsidRPr="000503EF">
        <w:rPr>
          <w:rFonts w:ascii="Times New Roman" w:eastAsia="Times New Roman" w:hAnsi="Times New Roman" w:cs="Times New Roman"/>
          <w:snapToGrid w:val="0"/>
          <w:sz w:val="24"/>
          <w:szCs w:val="24"/>
        </w:rPr>
        <w:t>All present voted in favor thereof, none in opposition thereto. The motion was declared passed and carried.</w:t>
      </w:r>
      <w:bookmarkEnd w:id="1"/>
    </w:p>
    <w:p w14:paraId="295E2FD2" w14:textId="77777777" w:rsidR="00B5392C" w:rsidRDefault="00B5392C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D5D479C" w14:textId="77777777" w:rsidR="0032220B" w:rsidRDefault="0032220B" w:rsidP="0032220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2220B">
        <w:rPr>
          <w:rFonts w:ascii="Times New Roman" w:eastAsia="Times New Roman" w:hAnsi="Times New Roman" w:cs="Times New Roman"/>
          <w:snapToGrid w:val="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32220B">
        <w:rPr>
          <w:rFonts w:ascii="Times New Roman" w:eastAsia="Times New Roman" w:hAnsi="Times New Roman" w:cs="Times New Roman"/>
          <w:snapToGrid w:val="0"/>
          <w:sz w:val="24"/>
          <w:szCs w:val="24"/>
        </w:rPr>
        <w:t>Approve Funds Transfer from General Funds to CHIP Program</w:t>
      </w:r>
    </w:p>
    <w:p w14:paraId="1E90E79E" w14:textId="77777777" w:rsidR="00B5392C" w:rsidRDefault="0032220B" w:rsidP="00B5392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Motion was made and seconded by Commissioners </w:t>
      </w:r>
      <w:r w:rsidR="00B539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Helle and Ruzek to approve the transfer of $50,000 from the HRA General Fund to the CHIP program. </w:t>
      </w:r>
      <w:r w:rsidR="00B5392C" w:rsidRPr="00943096">
        <w:rPr>
          <w:rFonts w:ascii="Times New Roman" w:eastAsia="Times New Roman" w:hAnsi="Times New Roman" w:cs="Times New Roman"/>
          <w:snapToGrid w:val="0"/>
          <w:sz w:val="24"/>
          <w:szCs w:val="20"/>
        </w:rPr>
        <w:t>All present voted in favor thereof, none in opposition thereto.  The motion was declared passed and carried.</w:t>
      </w:r>
    </w:p>
    <w:p w14:paraId="381257DD" w14:textId="77777777" w:rsidR="0032220B" w:rsidRPr="0032220B" w:rsidRDefault="0032220B" w:rsidP="0032220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2C18D5B" w14:textId="77777777" w:rsidR="0032220B" w:rsidRPr="0032220B" w:rsidRDefault="0032220B" w:rsidP="0032220B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658AE41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</w:p>
    <w:p w14:paraId="5321D76B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4</w:t>
      </w:r>
      <w:r w:rsidRPr="008D56F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.) Public Housing &amp; Section 8</w:t>
      </w:r>
    </w:p>
    <w:p w14:paraId="5451FB9C" w14:textId="77777777" w:rsidR="00837AD2" w:rsidRDefault="00371DE5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a. </w:t>
      </w:r>
      <w:r w:rsidR="004742B1">
        <w:rPr>
          <w:rFonts w:ascii="Times New Roman" w:eastAsia="Times New Roman" w:hAnsi="Times New Roman" w:cs="Times New Roman"/>
          <w:snapToGrid w:val="0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eview Cell Tower Upgrade</w:t>
      </w:r>
    </w:p>
    <w:p w14:paraId="682E8468" w14:textId="77777777" w:rsidR="00DD3DA1" w:rsidRDefault="00DD3DA1" w:rsidP="00DD3DA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Motion was made and seconded by Commissioners Postma and Helle to approve working with Jon Erichson as a consultant on the AT&amp;T Cell Phone Tower Upgrade. </w:t>
      </w: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>All present voted in favor thereof, none in opposition thereto. The motion was declared passed and carried.</w:t>
      </w:r>
    </w:p>
    <w:p w14:paraId="5B9A89D5" w14:textId="77777777" w:rsidR="0032220B" w:rsidRDefault="0032220B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52A69A7A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5</w:t>
      </w:r>
      <w:r w:rsidRPr="00124A0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.) Market Rate Housin</w:t>
      </w:r>
      <w:r w:rsidR="00DD3DA1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g</w:t>
      </w:r>
    </w:p>
    <w:p w14:paraId="5C811BF3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</w:p>
    <w:p w14:paraId="601A2D1D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6.) Executive Director Reports</w:t>
      </w:r>
    </w:p>
    <w:p w14:paraId="6741AAB1" w14:textId="77777777" w:rsidR="005A5A23" w:rsidRDefault="005A5A23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A5A23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a.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Set Price on Riverland House</w:t>
      </w:r>
    </w:p>
    <w:p w14:paraId="5D3E3D7D" w14:textId="6ED779CC" w:rsidR="003A5583" w:rsidRDefault="005A5A23" w:rsidP="003A558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Ron Felten was in attendance and gave his proposal on what he felt the Riverland House</w:t>
      </w:r>
      <w:r w:rsidR="003A5583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should be priced at and his plans for marketing it. Motion was made and seconded by Commissioners Helle and Postma </w:t>
      </w:r>
      <w:r w:rsidR="00E91542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to list the Riverland house with Ron Felten and </w:t>
      </w:r>
      <w:r w:rsidR="003A5583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to set the price at $350,000 with the Sub committee having a range to drop to $330,000, </w:t>
      </w:r>
      <w:r w:rsidR="003A27F2">
        <w:rPr>
          <w:rFonts w:ascii="Times New Roman" w:eastAsia="Times New Roman" w:hAnsi="Times New Roman" w:cs="Times New Roman"/>
          <w:snapToGrid w:val="0"/>
          <w:sz w:val="24"/>
          <w:szCs w:val="20"/>
        </w:rPr>
        <w:t>without</w:t>
      </w:r>
      <w:r w:rsidR="003A5583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Board approval. </w:t>
      </w:r>
      <w:bookmarkStart w:id="2" w:name="_Hlk137120359"/>
      <w:r w:rsidR="003A5583"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>All present voted in favor thereof, none in opposition thereto. The motion was declared passed and carried.</w:t>
      </w:r>
    </w:p>
    <w:bookmarkEnd w:id="2"/>
    <w:p w14:paraId="37C9C18C" w14:textId="77777777" w:rsidR="003A5583" w:rsidRDefault="00A4521B" w:rsidP="003A558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Motion was made and seconded by Commissioners Helle and Postma to form a sub committee to oversee the sale</w:t>
      </w:r>
      <w:r w:rsidR="003A5583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of the Riverland House, those members being Commissioners Fuhrman,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Fischer, Lippert and Executive Director Medgaarden. </w:t>
      </w: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>All present voted in favor thereof, none in opposition thereto. The motion was declared passed and carried.</w:t>
      </w:r>
    </w:p>
    <w:p w14:paraId="5212E93B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3A8A6050" w14:textId="77777777" w:rsidR="00DD3DA1" w:rsidRDefault="00DD3DA1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b. Resolution 656—1</w:t>
      </w:r>
      <w:r w:rsidRPr="00DD3DA1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&amp; 3</w:t>
      </w:r>
      <w:r w:rsidRPr="00DD3DA1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Conveyance of Property</w:t>
      </w:r>
    </w:p>
    <w:p w14:paraId="699DBBC5" w14:textId="77777777" w:rsidR="00813D60" w:rsidRDefault="00DD3DA1" w:rsidP="00813D6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Motion was made and seconded by Commissioners Fischer and Fuhrman to approve Resolution 656 in which the HRA conveys the property at 1</w:t>
      </w:r>
      <w:r w:rsidRPr="00DD3DA1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&amp; 3</w:t>
      </w:r>
      <w:r w:rsidRPr="00DD3DA1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to Three Rivers for the apartment project</w:t>
      </w:r>
      <w:r w:rsidR="00813D60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. </w:t>
      </w:r>
      <w:r w:rsidR="00813D60"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>All present voted in favor thereof, none in opposition thereto. The motion was declared passed and carried.</w:t>
      </w:r>
    </w:p>
    <w:p w14:paraId="6339652F" w14:textId="77777777" w:rsidR="00DD3DA1" w:rsidRDefault="00DD3DA1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BEB9624" w14:textId="77777777" w:rsidR="00813D60" w:rsidRDefault="00813D60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c. Approve Billboard Lease</w:t>
      </w:r>
    </w:p>
    <w:p w14:paraId="07EBA34C" w14:textId="77777777" w:rsidR="0062502F" w:rsidRDefault="0062502F" w:rsidP="006250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Motion was made and seconded by Commissioners Fischer &amp; Postma to approve the revised lease for the billboard at the 1</w:t>
      </w:r>
      <w:r w:rsidRPr="0062502F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&amp; 3</w:t>
      </w:r>
      <w:r w:rsidRPr="0062502F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location. </w:t>
      </w: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>All present voted in favor thereof, none in opposition thereto. The motion was declared passed and carried.</w:t>
      </w:r>
    </w:p>
    <w:p w14:paraId="75E44145" w14:textId="77777777" w:rsidR="00813D60" w:rsidRPr="00F533DB" w:rsidRDefault="00813D60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50A8E9C7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7</w:t>
      </w:r>
      <w:r w:rsidRPr="00816A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.) Adjourn</w:t>
      </w:r>
    </w:p>
    <w:p w14:paraId="7B1D5EEA" w14:textId="77777777" w:rsidR="00837AD2" w:rsidRPr="005B6B95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>There being no further business it was moved by Commissioner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813D60">
        <w:rPr>
          <w:rFonts w:ascii="Times New Roman" w:eastAsia="Times New Roman" w:hAnsi="Times New Roman" w:cs="Times New Roman"/>
          <w:snapToGrid w:val="0"/>
          <w:sz w:val="24"/>
          <w:szCs w:val="20"/>
        </w:rPr>
        <w:t>Postma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and seconded    </w:t>
      </w:r>
    </w:p>
    <w:p w14:paraId="30CF3F3B" w14:textId="77777777" w:rsidR="00837AD2" w:rsidRPr="005B6B95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by Commissioner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Fischer</w:t>
      </w: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to adjourn the meeting. </w:t>
      </w:r>
      <w:bookmarkStart w:id="3" w:name="_Hlk134004699"/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All present voted in favor thereof, </w:t>
      </w:r>
    </w:p>
    <w:p w14:paraId="19B9769B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>none in opposition thereto. The motion was declared passed and carried.</w:t>
      </w:r>
    </w:p>
    <w:bookmarkEnd w:id="3"/>
    <w:p w14:paraId="7B07C650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744FD921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B6B9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14:paraId="3649C0BF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SEAL</w:t>
      </w:r>
    </w:p>
    <w:p w14:paraId="46743FAB" w14:textId="77777777" w:rsidR="00837AD2" w:rsidRDefault="00837AD2" w:rsidP="00837AD2">
      <w:pPr>
        <w:widowControl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___________________________________</w:t>
      </w:r>
    </w:p>
    <w:p w14:paraId="74BB6C9E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Vernon Lippert, Chair</w:t>
      </w:r>
    </w:p>
    <w:p w14:paraId="5542E002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01989B40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____________________________________</w:t>
      </w:r>
    </w:p>
    <w:p w14:paraId="568896A7" w14:textId="77777777" w:rsidR="00837AD2" w:rsidRDefault="00837AD2" w:rsidP="00837A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Paul Fischer, Secretary</w:t>
      </w:r>
    </w:p>
    <w:p w14:paraId="51086B8C" w14:textId="77777777" w:rsidR="00837AD2" w:rsidRDefault="00837AD2" w:rsidP="00837AD2"/>
    <w:p w14:paraId="4B12A7DC" w14:textId="77777777" w:rsidR="00837AD2" w:rsidRDefault="00837AD2" w:rsidP="00837AD2"/>
    <w:p w14:paraId="25BE8022" w14:textId="77777777" w:rsidR="00837AD2" w:rsidRDefault="00837AD2" w:rsidP="00837AD2"/>
    <w:p w14:paraId="184670B2" w14:textId="77777777" w:rsidR="00650FC7" w:rsidRDefault="00650FC7"/>
    <w:sectPr w:rsidR="0065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6ED"/>
    <w:multiLevelType w:val="hybridMultilevel"/>
    <w:tmpl w:val="E7EA8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E5C"/>
    <w:multiLevelType w:val="hybridMultilevel"/>
    <w:tmpl w:val="BC42E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23AD"/>
    <w:multiLevelType w:val="hybridMultilevel"/>
    <w:tmpl w:val="A880B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5120"/>
    <w:multiLevelType w:val="hybridMultilevel"/>
    <w:tmpl w:val="DA020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87479">
    <w:abstractNumId w:val="1"/>
  </w:num>
  <w:num w:numId="2" w16cid:durableId="649754453">
    <w:abstractNumId w:val="2"/>
  </w:num>
  <w:num w:numId="3" w16cid:durableId="1305431594">
    <w:abstractNumId w:val="0"/>
  </w:num>
  <w:num w:numId="4" w16cid:durableId="2138715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D2"/>
    <w:rsid w:val="00195537"/>
    <w:rsid w:val="0032220B"/>
    <w:rsid w:val="00371DE5"/>
    <w:rsid w:val="003A27F2"/>
    <w:rsid w:val="003A5583"/>
    <w:rsid w:val="004742B1"/>
    <w:rsid w:val="004914A7"/>
    <w:rsid w:val="005A5A23"/>
    <w:rsid w:val="0062502F"/>
    <w:rsid w:val="00650FC7"/>
    <w:rsid w:val="00813D60"/>
    <w:rsid w:val="00837AD2"/>
    <w:rsid w:val="00932185"/>
    <w:rsid w:val="00A4521B"/>
    <w:rsid w:val="00B5392C"/>
    <w:rsid w:val="00C352F3"/>
    <w:rsid w:val="00C47FD1"/>
    <w:rsid w:val="00DC209A"/>
    <w:rsid w:val="00DD3DA1"/>
    <w:rsid w:val="00E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6C53"/>
  <w15:chartTrackingRefBased/>
  <w15:docId w15:val="{B9F09ACC-5FE5-424F-8C51-D34576E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on.erichson\AppData\Local\Microsoft\Windows\Temporary%20Internet%20Files\Content.Outlook\6J6M1PB8\www.austinh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Gansen</dc:creator>
  <cp:keywords/>
  <dc:description/>
  <cp:lastModifiedBy>Lori Gansen</cp:lastModifiedBy>
  <cp:revision>6</cp:revision>
  <dcterms:created xsi:type="dcterms:W3CDTF">2023-06-06T18:12:00Z</dcterms:created>
  <dcterms:modified xsi:type="dcterms:W3CDTF">2023-06-22T13:53:00Z</dcterms:modified>
</cp:coreProperties>
</file>